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DDFBF" w14:textId="40C221E5" w:rsidR="00C579A9" w:rsidRPr="005E5B16" w:rsidRDefault="005E5B16">
      <w:pPr>
        <w:spacing w:before="72"/>
        <w:ind w:left="8573"/>
        <w:rPr>
          <w:rFonts w:ascii="游明朝" w:eastAsia="游明朝" w:hAnsi="游明朝"/>
          <w:sz w:val="20"/>
        </w:rPr>
      </w:pPr>
      <w:r w:rsidRPr="005E5B16">
        <w:rPr>
          <w:rFonts w:ascii="游明朝" w:eastAsia="游明朝" w:hAnsi="游明朝" w:hint="eastAsia"/>
          <w:color w:val="494B49"/>
          <w:spacing w:val="-4"/>
          <w:sz w:val="20"/>
          <w:szCs w:val="20"/>
        </w:rPr>
        <w:t>2026</w:t>
      </w:r>
      <w:r w:rsidR="0039453C" w:rsidRPr="005E5B16">
        <w:rPr>
          <w:rFonts w:ascii="游明朝" w:eastAsia="游明朝" w:hAnsi="游明朝"/>
          <w:color w:val="494B49"/>
          <w:spacing w:val="-6"/>
          <w:sz w:val="20"/>
        </w:rPr>
        <w:t>必須改訂</w:t>
      </w:r>
    </w:p>
    <w:p w14:paraId="26DD752F" w14:textId="6A6CCF96" w:rsidR="00C579A9" w:rsidRPr="005E5B16" w:rsidRDefault="0039453C" w:rsidP="005E5B16">
      <w:pPr>
        <w:tabs>
          <w:tab w:val="left" w:pos="5132"/>
        </w:tabs>
        <w:spacing w:before="83"/>
        <w:ind w:left="40" w:right="4196" w:hanging="6"/>
        <w:rPr>
          <w:rFonts w:ascii="游明朝" w:eastAsia="游明朝" w:hAnsi="游明朝" w:hint="eastAsia"/>
          <w:sz w:val="23"/>
        </w:rPr>
      </w:pPr>
      <w:r w:rsidRPr="005E5B16">
        <w:rPr>
          <w:rFonts w:ascii="游明朝" w:eastAsia="游明朝" w:hAnsi="游明朝"/>
          <w:color w:val="494B49"/>
          <w:spacing w:val="-2"/>
          <w:sz w:val="24"/>
        </w:rPr>
        <w:t>株式会社ユナイテッド・コンサルティング・ファーム</w:t>
      </w:r>
      <w:r w:rsidRPr="005E5B16">
        <w:rPr>
          <w:rFonts w:ascii="游明朝" w:eastAsia="游明朝" w:hAnsi="游明朝"/>
          <w:color w:val="494B49"/>
          <w:spacing w:val="-2"/>
          <w:w w:val="105"/>
          <w:sz w:val="24"/>
        </w:rPr>
        <w:t>商号</w:t>
      </w:r>
      <w:r w:rsidR="005E5B16" w:rsidRPr="005E5B16">
        <w:rPr>
          <w:rFonts w:ascii="游明朝" w:eastAsia="游明朝" w:hAnsi="游明朝" w:hint="eastAsia"/>
          <w:color w:val="494B49"/>
          <w:spacing w:val="-2"/>
          <w:w w:val="105"/>
          <w:sz w:val="24"/>
        </w:rPr>
        <w:t xml:space="preserve">　</w:t>
      </w:r>
      <w:r w:rsidRPr="005E5B16">
        <w:rPr>
          <w:rFonts w:ascii="游明朝" w:eastAsia="游明朝" w:hAnsi="游明朝"/>
          <w:color w:val="494B49"/>
          <w:spacing w:val="-2"/>
          <w:w w:val="105"/>
          <w:sz w:val="24"/>
        </w:rPr>
        <w:t>ユナイテッドオフィス</w:t>
      </w:r>
      <w:r w:rsidRPr="005E5B16">
        <w:rPr>
          <w:rFonts w:ascii="游明朝" w:eastAsia="游明朝" w:hAnsi="游明朝"/>
          <w:color w:val="494B49"/>
          <w:sz w:val="24"/>
        </w:rPr>
        <w:tab/>
      </w:r>
      <w:r w:rsidRPr="005E5B16">
        <w:rPr>
          <w:rFonts w:ascii="游明朝" w:eastAsia="游明朝" w:hAnsi="游明朝"/>
          <w:color w:val="494B49"/>
          <w:spacing w:val="-6"/>
          <w:w w:val="105"/>
          <w:sz w:val="23"/>
        </w:rPr>
        <w:t>御</w:t>
      </w:r>
      <w:r w:rsidR="005E5B16" w:rsidRPr="005E5B16">
        <w:rPr>
          <w:rFonts w:ascii="游明朝" w:eastAsia="游明朝" w:hAnsi="游明朝" w:hint="eastAsia"/>
          <w:color w:val="494B49"/>
          <w:spacing w:val="-6"/>
          <w:w w:val="105"/>
          <w:sz w:val="23"/>
        </w:rPr>
        <w:t xml:space="preserve">　中</w:t>
      </w:r>
    </w:p>
    <w:p w14:paraId="31DD06B1" w14:textId="77777777" w:rsidR="00C579A9" w:rsidRPr="005E5B16" w:rsidRDefault="00C579A9">
      <w:pPr>
        <w:pStyle w:val="a3"/>
        <w:spacing w:before="252"/>
        <w:rPr>
          <w:rFonts w:ascii="游明朝" w:eastAsia="游明朝" w:hAnsi="游明朝" w:hint="eastAsia"/>
          <w:sz w:val="24"/>
        </w:rPr>
      </w:pPr>
    </w:p>
    <w:p w14:paraId="075685AD" w14:textId="77777777" w:rsidR="00C579A9" w:rsidRPr="005E5B16" w:rsidRDefault="0039453C">
      <w:pPr>
        <w:pStyle w:val="1"/>
        <w:rPr>
          <w:rFonts w:ascii="游明朝" w:eastAsia="游明朝" w:hAnsi="游明朝"/>
        </w:rPr>
      </w:pPr>
      <w:r w:rsidRPr="005E5B16">
        <w:rPr>
          <w:rFonts w:ascii="游明朝" w:eastAsia="游明朝" w:hAnsi="游明朝"/>
          <w:color w:val="494B49"/>
          <w:spacing w:val="-1"/>
        </w:rPr>
        <w:t>反社会的勢力の排除に関する誓約書</w:t>
      </w:r>
    </w:p>
    <w:p w14:paraId="1381FD7F" w14:textId="77777777" w:rsidR="00C579A9" w:rsidRPr="005E5B16" w:rsidRDefault="00C579A9">
      <w:pPr>
        <w:pStyle w:val="a3"/>
        <w:spacing w:before="82"/>
        <w:rPr>
          <w:rFonts w:ascii="游明朝" w:eastAsia="游明朝" w:hAnsi="游明朝"/>
        </w:rPr>
      </w:pPr>
    </w:p>
    <w:p w14:paraId="7CE6BB63" w14:textId="77777777" w:rsidR="00C579A9" w:rsidRPr="005E5B16" w:rsidRDefault="0039453C" w:rsidP="005E5B16">
      <w:pPr>
        <w:pStyle w:val="a3"/>
        <w:spacing w:before="1" w:line="20" w:lineRule="atLeast"/>
        <w:ind w:left="30" w:right="670" w:hanging="3"/>
        <w:rPr>
          <w:rFonts w:ascii="游明朝" w:eastAsia="游明朝" w:hAnsi="游明朝"/>
        </w:rPr>
      </w:pPr>
      <w:r w:rsidRPr="005E5B16">
        <w:rPr>
          <w:rFonts w:ascii="游明朝" w:eastAsia="游明朝" w:hAnsi="游明朝"/>
          <w:color w:val="5B5D5B"/>
          <w:spacing w:val="-6"/>
        </w:rPr>
        <w:t>私は、株式会社ユナイテッド・コンサルティング・ファ</w:t>
      </w:r>
      <w:r w:rsidRPr="005E5B16">
        <w:rPr>
          <w:rFonts w:ascii="游明朝" w:eastAsia="游明朝" w:hAnsi="游明朝"/>
          <w:color w:val="757575"/>
          <w:spacing w:val="-6"/>
        </w:rPr>
        <w:t>ー</w:t>
      </w:r>
      <w:r w:rsidRPr="005E5B16">
        <w:rPr>
          <w:rFonts w:ascii="游明朝" w:eastAsia="游明朝" w:hAnsi="游明朝"/>
          <w:color w:val="5B5D5B"/>
          <w:spacing w:val="-6"/>
        </w:rPr>
        <w:t>ム（下記、商号</w:t>
      </w:r>
      <w:r w:rsidRPr="005E5B16">
        <w:rPr>
          <w:rFonts w:ascii="游明朝" w:eastAsia="游明朝" w:hAnsi="游明朝"/>
          <w:color w:val="3A3B3B"/>
          <w:spacing w:val="-6"/>
        </w:rPr>
        <w:t>：</w:t>
      </w:r>
      <w:r w:rsidRPr="005E5B16">
        <w:rPr>
          <w:rFonts w:ascii="游明朝" w:eastAsia="游明朝" w:hAnsi="游明朝"/>
          <w:color w:val="5B5D5B"/>
          <w:spacing w:val="-6"/>
        </w:rPr>
        <w:t>ユナイテッドオフィスとい</w:t>
      </w:r>
      <w:r w:rsidRPr="005E5B16">
        <w:rPr>
          <w:rFonts w:ascii="游明朝" w:eastAsia="游明朝" w:hAnsi="游明朝"/>
          <w:color w:val="757575"/>
          <w:spacing w:val="-6"/>
        </w:rPr>
        <w:t>う</w:t>
      </w:r>
      <w:r w:rsidRPr="005E5B16">
        <w:rPr>
          <w:rFonts w:ascii="游明朝" w:eastAsia="游明朝" w:hAnsi="游明朝"/>
          <w:color w:val="494B49"/>
          <w:spacing w:val="-6"/>
        </w:rPr>
        <w:t>）</w:t>
      </w:r>
      <w:r w:rsidRPr="005E5B16">
        <w:rPr>
          <w:rFonts w:ascii="游明朝" w:eastAsia="游明朝" w:hAnsi="游明朝"/>
          <w:color w:val="5B5D5B"/>
          <w:spacing w:val="-2"/>
        </w:rPr>
        <w:t>に対し次の通り誓約します</w:t>
      </w:r>
      <w:r w:rsidRPr="005E5B16">
        <w:rPr>
          <w:rFonts w:ascii="游明朝" w:eastAsia="游明朝" w:hAnsi="游明朝"/>
          <w:color w:val="757575"/>
          <w:spacing w:val="-2"/>
        </w:rPr>
        <w:t>。</w:t>
      </w:r>
    </w:p>
    <w:p w14:paraId="3AAFC565" w14:textId="77777777" w:rsidR="00C579A9" w:rsidRPr="005E5B16" w:rsidRDefault="0039453C" w:rsidP="005E5B16">
      <w:pPr>
        <w:pStyle w:val="a3"/>
        <w:spacing w:line="20" w:lineRule="atLeast"/>
        <w:ind w:left="26" w:right="200" w:firstLine="1"/>
        <w:rPr>
          <w:rFonts w:ascii="游明朝" w:eastAsia="游明朝" w:hAnsi="游明朝"/>
        </w:rPr>
      </w:pPr>
      <w:r w:rsidRPr="005E5B16">
        <w:rPr>
          <w:rFonts w:ascii="游明朝" w:eastAsia="游明朝" w:hAnsi="游明朝"/>
          <w:color w:val="5B5D5B"/>
          <w:spacing w:val="-2"/>
        </w:rPr>
        <w:t>私は、過去及び現在において、次の各号のいずれにも該当しないことを表明し、か</w:t>
      </w:r>
      <w:r w:rsidRPr="005E5B16">
        <w:rPr>
          <w:rFonts w:ascii="游明朝" w:eastAsia="游明朝" w:hAnsi="游明朝"/>
          <w:color w:val="757575"/>
          <w:spacing w:val="-2"/>
        </w:rPr>
        <w:t>つ</w:t>
      </w:r>
      <w:r w:rsidRPr="005E5B16">
        <w:rPr>
          <w:rFonts w:ascii="游明朝" w:eastAsia="游明朝" w:hAnsi="游明朝"/>
          <w:color w:val="5B5D5B"/>
          <w:spacing w:val="-2"/>
        </w:rPr>
        <w:t>将来にわた</w:t>
      </w:r>
      <w:r w:rsidRPr="005E5B16">
        <w:rPr>
          <w:rFonts w:ascii="游明朝" w:eastAsia="游明朝" w:hAnsi="游明朝"/>
          <w:color w:val="757575"/>
          <w:spacing w:val="-2"/>
        </w:rPr>
        <w:t>っ</w:t>
      </w:r>
      <w:r w:rsidRPr="005E5B16">
        <w:rPr>
          <w:rFonts w:ascii="游明朝" w:eastAsia="游明朝" w:hAnsi="游明朝"/>
          <w:color w:val="5B5D5B"/>
          <w:spacing w:val="-2"/>
        </w:rPr>
        <w:t>ても該当しないことを確約します。</w:t>
      </w:r>
    </w:p>
    <w:p w14:paraId="0434740F" w14:textId="77777777" w:rsidR="00C579A9" w:rsidRPr="005E5B16" w:rsidRDefault="0039453C" w:rsidP="005E5B16">
      <w:pPr>
        <w:pStyle w:val="a3"/>
        <w:spacing w:line="20" w:lineRule="atLeast"/>
        <w:ind w:left="27"/>
        <w:rPr>
          <w:rFonts w:ascii="游明朝" w:eastAsia="游明朝" w:hAnsi="游明朝"/>
        </w:rPr>
      </w:pPr>
      <w:r w:rsidRPr="005E5B16">
        <w:rPr>
          <w:rFonts w:ascii="游明朝" w:eastAsia="游明朝" w:hAnsi="游明朝"/>
          <w:color w:val="5B5D5B"/>
          <w:w w:val="105"/>
        </w:rPr>
        <w:t>第</w:t>
      </w:r>
      <w:r w:rsidRPr="005E5B16">
        <w:rPr>
          <w:rFonts w:ascii="游明朝" w:eastAsia="游明朝" w:hAnsi="游明朝"/>
          <w:color w:val="5B5D5B"/>
          <w:w w:val="105"/>
          <w:sz w:val="22"/>
        </w:rPr>
        <w:t>1</w:t>
      </w:r>
      <w:r w:rsidRPr="005E5B16">
        <w:rPr>
          <w:rFonts w:ascii="游明朝" w:eastAsia="游明朝" w:hAnsi="游明朝"/>
          <w:color w:val="5B5D5B"/>
          <w:w w:val="105"/>
        </w:rPr>
        <w:t>条</w:t>
      </w:r>
      <w:r w:rsidRPr="005E5B16">
        <w:rPr>
          <w:rFonts w:ascii="游明朝" w:eastAsia="游明朝" w:hAnsi="游明朝"/>
          <w:color w:val="5B5D5B"/>
          <w:spacing w:val="33"/>
          <w:w w:val="105"/>
        </w:rPr>
        <w:t xml:space="preserve"> </w:t>
      </w:r>
      <w:r w:rsidRPr="005E5B16">
        <w:rPr>
          <w:rFonts w:ascii="游明朝" w:eastAsia="游明朝" w:hAnsi="游明朝"/>
          <w:color w:val="494B49"/>
          <w:w w:val="105"/>
        </w:rPr>
        <w:t>（反社会的跨力の排除</w:t>
      </w:r>
      <w:r w:rsidRPr="005E5B16">
        <w:rPr>
          <w:rFonts w:ascii="游明朝" w:eastAsia="游明朝" w:hAnsi="游明朝"/>
          <w:color w:val="494B49"/>
          <w:spacing w:val="-10"/>
          <w:w w:val="105"/>
        </w:rPr>
        <w:t>）</w:t>
      </w:r>
    </w:p>
    <w:p w14:paraId="6B55180C" w14:textId="77777777" w:rsidR="00C579A9" w:rsidRPr="005E5B16" w:rsidRDefault="0039453C" w:rsidP="005E5B16">
      <w:pPr>
        <w:pStyle w:val="a4"/>
        <w:numPr>
          <w:ilvl w:val="0"/>
          <w:numId w:val="3"/>
        </w:numPr>
        <w:tabs>
          <w:tab w:val="left" w:pos="827"/>
        </w:tabs>
        <w:spacing w:before="92" w:line="20" w:lineRule="atLeast"/>
        <w:rPr>
          <w:rFonts w:ascii="游明朝" w:eastAsia="游明朝" w:hAnsi="游明朝"/>
          <w:color w:val="494B49"/>
          <w:sz w:val="20"/>
        </w:rPr>
      </w:pPr>
      <w:r w:rsidRPr="005E5B16">
        <w:rPr>
          <w:rFonts w:ascii="游明朝" w:eastAsia="游明朝" w:hAnsi="游明朝"/>
          <w:color w:val="494B49"/>
          <w:sz w:val="20"/>
        </w:rPr>
        <w:t>自らが、暴力団、暴力団関係企業、総会屋若しくはこれらに準ずる者又はその構成員（</w:t>
      </w:r>
      <w:r w:rsidRPr="005E5B16">
        <w:rPr>
          <w:rFonts w:ascii="游明朝" w:eastAsia="游明朝" w:hAnsi="游明朝"/>
          <w:color w:val="494B49"/>
          <w:spacing w:val="-2"/>
          <w:sz w:val="20"/>
        </w:rPr>
        <w:t>以下総称して</w:t>
      </w:r>
    </w:p>
    <w:p w14:paraId="3A8871D5" w14:textId="77777777" w:rsidR="00C579A9" w:rsidRPr="005E5B16" w:rsidRDefault="0039453C" w:rsidP="005E5B16">
      <w:pPr>
        <w:pStyle w:val="a3"/>
        <w:spacing w:before="115" w:line="20" w:lineRule="atLeast"/>
        <w:ind w:left="34"/>
        <w:rPr>
          <w:rFonts w:ascii="游明朝" w:eastAsia="游明朝" w:hAnsi="游明朝"/>
        </w:rPr>
      </w:pPr>
      <w:r w:rsidRPr="005E5B16">
        <w:rPr>
          <w:rFonts w:ascii="游明朝" w:eastAsia="游明朝" w:hAnsi="游明朝"/>
          <w:color w:val="5B5D5B"/>
        </w:rPr>
        <w:t>「反社会</w:t>
      </w:r>
      <w:r w:rsidRPr="005E5B16">
        <w:rPr>
          <w:rFonts w:ascii="游明朝" w:eastAsia="游明朝" w:hAnsi="游明朝"/>
          <w:color w:val="3A3B3B"/>
        </w:rPr>
        <w:t>的</w:t>
      </w:r>
      <w:r w:rsidRPr="005E5B16">
        <w:rPr>
          <w:rFonts w:ascii="游明朝" w:eastAsia="游明朝" w:hAnsi="游明朝"/>
          <w:color w:val="5B5D5B"/>
        </w:rPr>
        <w:t>勢力」という）</w:t>
      </w:r>
      <w:r w:rsidRPr="005E5B16">
        <w:rPr>
          <w:rFonts w:ascii="游明朝" w:eastAsia="游明朝" w:hAnsi="游明朝"/>
          <w:color w:val="5B5D5B"/>
          <w:spacing w:val="-2"/>
        </w:rPr>
        <w:t>ではないこと。</w:t>
      </w:r>
    </w:p>
    <w:p w14:paraId="1F83BA65" w14:textId="77777777" w:rsidR="00C579A9" w:rsidRPr="005E5B16" w:rsidRDefault="0039453C" w:rsidP="005E5B16">
      <w:pPr>
        <w:pStyle w:val="a4"/>
        <w:numPr>
          <w:ilvl w:val="0"/>
          <w:numId w:val="3"/>
        </w:numPr>
        <w:tabs>
          <w:tab w:val="left" w:pos="827"/>
        </w:tabs>
        <w:spacing w:before="86" w:line="20" w:lineRule="atLeast"/>
        <w:ind w:left="25" w:right="215" w:firstLine="129"/>
        <w:rPr>
          <w:rFonts w:ascii="游明朝" w:eastAsia="游明朝" w:hAnsi="游明朝"/>
          <w:color w:val="494B49"/>
          <w:sz w:val="20"/>
        </w:rPr>
      </w:pPr>
      <w:r w:rsidRPr="005E5B16">
        <w:rPr>
          <w:rFonts w:ascii="游明朝" w:eastAsia="游明朝" w:hAnsi="游明朝"/>
          <w:color w:val="494B49"/>
          <w:spacing w:val="-2"/>
          <w:sz w:val="20"/>
        </w:rPr>
        <w:t>自らの役員（業務を執行する社員、取締役、執行役又はこれらに準ずる者をいう）が反社会的勢力ではないこと。</w:t>
      </w:r>
    </w:p>
    <w:p w14:paraId="1B926925" w14:textId="77777777" w:rsidR="00C579A9" w:rsidRPr="005E5B16" w:rsidRDefault="0039453C" w:rsidP="005E5B16">
      <w:pPr>
        <w:pStyle w:val="a4"/>
        <w:numPr>
          <w:ilvl w:val="0"/>
          <w:numId w:val="3"/>
        </w:numPr>
        <w:tabs>
          <w:tab w:val="left" w:pos="831"/>
        </w:tabs>
        <w:spacing w:line="20" w:lineRule="atLeast"/>
        <w:ind w:left="831" w:hanging="680"/>
        <w:rPr>
          <w:rFonts w:ascii="游明朝" w:eastAsia="游明朝" w:hAnsi="游明朝"/>
          <w:color w:val="494B49"/>
          <w:sz w:val="19"/>
        </w:rPr>
      </w:pPr>
      <w:r w:rsidRPr="005E5B16">
        <w:rPr>
          <w:rFonts w:ascii="游明朝" w:eastAsia="游明朝" w:hAnsi="游明朝"/>
          <w:color w:val="5B5D5B"/>
          <w:sz w:val="20"/>
        </w:rPr>
        <w:t>反</w:t>
      </w:r>
      <w:r w:rsidRPr="005E5B16">
        <w:rPr>
          <w:rFonts w:ascii="游明朝" w:eastAsia="游明朝" w:hAnsi="游明朝"/>
          <w:color w:val="3A3B3B"/>
          <w:sz w:val="20"/>
        </w:rPr>
        <w:t>社</w:t>
      </w:r>
      <w:r w:rsidRPr="005E5B16">
        <w:rPr>
          <w:rFonts w:ascii="游明朝" w:eastAsia="游明朝" w:hAnsi="游明朝"/>
          <w:color w:val="5B5D5B"/>
          <w:sz w:val="20"/>
        </w:rPr>
        <w:t>会</w:t>
      </w:r>
      <w:r w:rsidRPr="005E5B16">
        <w:rPr>
          <w:rFonts w:ascii="游明朝" w:eastAsia="游明朝" w:hAnsi="游明朝"/>
          <w:color w:val="3A3B3B"/>
          <w:sz w:val="20"/>
        </w:rPr>
        <w:t>的</w:t>
      </w:r>
      <w:r w:rsidRPr="005E5B16">
        <w:rPr>
          <w:rFonts w:ascii="游明朝" w:eastAsia="游明朝" w:hAnsi="游明朝"/>
          <w:color w:val="5B5D5B"/>
          <w:sz w:val="20"/>
        </w:rPr>
        <w:t>塾力に自己の名義を</w:t>
      </w:r>
      <w:r w:rsidRPr="005E5B16">
        <w:rPr>
          <w:rFonts w:ascii="游明朝" w:eastAsia="游明朝" w:hAnsi="游明朝"/>
          <w:color w:val="3A3B3B"/>
          <w:sz w:val="20"/>
        </w:rPr>
        <w:t>利</w:t>
      </w:r>
      <w:r w:rsidRPr="005E5B16">
        <w:rPr>
          <w:rFonts w:ascii="游明朝" w:eastAsia="游明朝" w:hAnsi="游明朝"/>
          <w:color w:val="5B5D5B"/>
          <w:sz w:val="20"/>
        </w:rPr>
        <w:t>用させ、この契約を締結するものでないこと</w:t>
      </w:r>
      <w:r w:rsidRPr="005E5B16">
        <w:rPr>
          <w:rFonts w:ascii="游明朝" w:eastAsia="游明朝" w:hAnsi="游明朝"/>
          <w:color w:val="757575"/>
          <w:spacing w:val="-10"/>
          <w:sz w:val="20"/>
        </w:rPr>
        <w:t>。</w:t>
      </w:r>
    </w:p>
    <w:p w14:paraId="5AD8699C" w14:textId="77777777" w:rsidR="00C579A9" w:rsidRPr="005E5B16" w:rsidRDefault="0039453C" w:rsidP="005E5B16">
      <w:pPr>
        <w:pStyle w:val="a3"/>
        <w:spacing w:before="108" w:line="20" w:lineRule="atLeast"/>
        <w:ind w:left="27"/>
        <w:rPr>
          <w:rFonts w:ascii="游明朝" w:eastAsia="游明朝" w:hAnsi="游明朝"/>
        </w:rPr>
      </w:pPr>
      <w:r w:rsidRPr="005E5B16">
        <w:rPr>
          <w:rFonts w:ascii="游明朝" w:eastAsia="游明朝" w:hAnsi="游明朝"/>
          <w:color w:val="5B5D5B"/>
        </w:rPr>
        <w:t>第</w:t>
      </w:r>
      <w:r w:rsidRPr="005E5B16">
        <w:rPr>
          <w:rFonts w:ascii="游明朝" w:eastAsia="游明朝" w:hAnsi="游明朝"/>
          <w:color w:val="5B5D5B"/>
          <w:sz w:val="19"/>
        </w:rPr>
        <w:t>2</w:t>
      </w:r>
      <w:r w:rsidRPr="005E5B16">
        <w:rPr>
          <w:rFonts w:ascii="游明朝" w:eastAsia="游明朝" w:hAnsi="游明朝"/>
          <w:color w:val="5B5D5B"/>
          <w:spacing w:val="17"/>
        </w:rPr>
        <w:t xml:space="preserve">条  </w:t>
      </w:r>
      <w:r w:rsidRPr="005E5B16">
        <w:rPr>
          <w:rFonts w:ascii="游明朝" w:eastAsia="游明朝" w:hAnsi="游明朝"/>
          <w:color w:val="494B49"/>
        </w:rPr>
        <w:t>（禁止又は制限される行為</w:t>
      </w:r>
      <w:r w:rsidRPr="005E5B16">
        <w:rPr>
          <w:rFonts w:ascii="游明朝" w:eastAsia="游明朝" w:hAnsi="游明朝"/>
          <w:color w:val="494B49"/>
          <w:spacing w:val="-10"/>
        </w:rPr>
        <w:t>）</w:t>
      </w:r>
    </w:p>
    <w:p w14:paraId="3B587637" w14:textId="77777777" w:rsidR="00C579A9" w:rsidRPr="005E5B16" w:rsidRDefault="0039453C" w:rsidP="005E5B16">
      <w:pPr>
        <w:pStyle w:val="a3"/>
        <w:spacing w:before="93" w:line="20" w:lineRule="atLeast"/>
        <w:ind w:left="15"/>
        <w:rPr>
          <w:rFonts w:ascii="游明朝" w:eastAsia="游明朝" w:hAnsi="游明朝"/>
        </w:rPr>
      </w:pPr>
      <w:r w:rsidRPr="005E5B16">
        <w:rPr>
          <w:rFonts w:ascii="游明朝" w:eastAsia="游明朝" w:hAnsi="游明朝"/>
          <w:color w:val="494B49"/>
          <w:spacing w:val="-1"/>
        </w:rPr>
        <w:t>ユナイテッドオフィス利用を反社会的勢力の法人登記、住所利用その他の活動の拠点に供すること。</w:t>
      </w:r>
    </w:p>
    <w:p w14:paraId="4BBBEF13" w14:textId="77777777" w:rsidR="00C579A9" w:rsidRPr="005E5B16" w:rsidRDefault="0039453C" w:rsidP="005E5B16">
      <w:pPr>
        <w:pStyle w:val="a4"/>
        <w:numPr>
          <w:ilvl w:val="0"/>
          <w:numId w:val="2"/>
        </w:numPr>
        <w:tabs>
          <w:tab w:val="left" w:pos="802"/>
        </w:tabs>
        <w:spacing w:before="101" w:line="20" w:lineRule="atLeast"/>
        <w:ind w:right="240" w:firstLine="136"/>
        <w:rPr>
          <w:rFonts w:ascii="游明朝" w:eastAsia="游明朝" w:hAnsi="游明朝"/>
          <w:color w:val="5B5D5B"/>
          <w:sz w:val="20"/>
        </w:rPr>
      </w:pPr>
      <w:r w:rsidRPr="005E5B16">
        <w:rPr>
          <w:rFonts w:ascii="游明朝" w:eastAsia="游明朝" w:hAnsi="游明朝"/>
          <w:color w:val="5B5D5B"/>
          <w:spacing w:val="-2"/>
          <w:sz w:val="20"/>
        </w:rPr>
        <w:t>ユナイテッドオフィス内または周辺において、著しく粗野若しくは乱暴な言動を行い、又は威勢を示すことにより、付近のテナン</w:t>
      </w:r>
      <w:r w:rsidRPr="005E5B16">
        <w:rPr>
          <w:rFonts w:ascii="游明朝" w:eastAsia="游明朝" w:hAnsi="游明朝"/>
          <w:color w:val="3A3B3B"/>
          <w:spacing w:val="-2"/>
          <w:sz w:val="20"/>
        </w:rPr>
        <w:t>ト</w:t>
      </w:r>
      <w:r w:rsidRPr="005E5B16">
        <w:rPr>
          <w:rFonts w:ascii="游明朝" w:eastAsia="游明朝" w:hAnsi="游明朝"/>
          <w:color w:val="5B5D5B"/>
          <w:spacing w:val="-2"/>
          <w:sz w:val="20"/>
        </w:rPr>
        <w:t>または通行人に不安を覚えさせること。</w:t>
      </w:r>
    </w:p>
    <w:p w14:paraId="03CF969B" w14:textId="77777777" w:rsidR="00C579A9" w:rsidRPr="005E5B16" w:rsidRDefault="0039453C" w:rsidP="005E5B16">
      <w:pPr>
        <w:pStyle w:val="a4"/>
        <w:numPr>
          <w:ilvl w:val="0"/>
          <w:numId w:val="2"/>
        </w:numPr>
        <w:tabs>
          <w:tab w:val="left" w:pos="744"/>
        </w:tabs>
        <w:spacing w:line="20" w:lineRule="atLeast"/>
        <w:ind w:left="744" w:hanging="593"/>
        <w:rPr>
          <w:rFonts w:ascii="游明朝" w:eastAsia="游明朝" w:hAnsi="游明朝"/>
          <w:color w:val="494B49"/>
          <w:sz w:val="19"/>
        </w:rPr>
      </w:pPr>
      <w:r w:rsidRPr="005E5B16">
        <w:rPr>
          <w:rFonts w:ascii="游明朝" w:eastAsia="游明朝" w:hAnsi="游明朝"/>
          <w:color w:val="5B5D5B"/>
          <w:spacing w:val="-2"/>
          <w:sz w:val="20"/>
        </w:rPr>
        <w:t>ユナイテッドオフィスに反社会的勢力</w:t>
      </w:r>
      <w:r w:rsidRPr="005E5B16">
        <w:rPr>
          <w:rFonts w:ascii="游明朝" w:eastAsia="游明朝" w:hAnsi="游明朝"/>
          <w:color w:val="3A3B3B"/>
          <w:spacing w:val="-2"/>
          <w:sz w:val="20"/>
        </w:rPr>
        <w:t>利用</w:t>
      </w:r>
      <w:r w:rsidRPr="005E5B16">
        <w:rPr>
          <w:rFonts w:ascii="游明朝" w:eastAsia="游明朝" w:hAnsi="游明朝"/>
          <w:color w:val="5B5D5B"/>
          <w:spacing w:val="-2"/>
          <w:sz w:val="20"/>
        </w:rPr>
        <w:t>させ、又は反復継続して反</w:t>
      </w:r>
      <w:r w:rsidRPr="005E5B16">
        <w:rPr>
          <w:rFonts w:ascii="游明朝" w:eastAsia="游明朝" w:hAnsi="游明朝"/>
          <w:color w:val="3A3B3B"/>
          <w:spacing w:val="-2"/>
          <w:sz w:val="20"/>
        </w:rPr>
        <w:t>社</w:t>
      </w:r>
      <w:r w:rsidRPr="005E5B16">
        <w:rPr>
          <w:rFonts w:ascii="游明朝" w:eastAsia="游明朝" w:hAnsi="游明朝"/>
          <w:color w:val="5B5D5B"/>
          <w:spacing w:val="-2"/>
          <w:sz w:val="20"/>
        </w:rPr>
        <w:t>会的勢力を出入りさせること</w:t>
      </w:r>
      <w:r w:rsidRPr="005E5B16">
        <w:rPr>
          <w:rFonts w:ascii="游明朝" w:eastAsia="游明朝" w:hAnsi="游明朝"/>
          <w:color w:val="757575"/>
          <w:spacing w:val="-10"/>
          <w:sz w:val="20"/>
        </w:rPr>
        <w:t>。</w:t>
      </w:r>
    </w:p>
    <w:p w14:paraId="4DD15E99" w14:textId="77777777" w:rsidR="00C579A9" w:rsidRPr="005E5B16" w:rsidRDefault="0039453C" w:rsidP="005E5B16">
      <w:pPr>
        <w:pStyle w:val="a3"/>
        <w:spacing w:before="107" w:line="20" w:lineRule="atLeast"/>
        <w:ind w:left="27"/>
        <w:rPr>
          <w:rFonts w:ascii="游明朝" w:eastAsia="游明朝" w:hAnsi="游明朝"/>
        </w:rPr>
      </w:pPr>
      <w:r w:rsidRPr="005E5B16">
        <w:rPr>
          <w:rFonts w:ascii="游明朝" w:eastAsia="游明朝" w:hAnsi="游明朝"/>
          <w:color w:val="494B49"/>
          <w:w w:val="105"/>
        </w:rPr>
        <w:t>第</w:t>
      </w:r>
      <w:r w:rsidRPr="005E5B16">
        <w:rPr>
          <w:rFonts w:ascii="游明朝" w:eastAsia="游明朝" w:hAnsi="游明朝"/>
          <w:color w:val="494B49"/>
          <w:w w:val="105"/>
          <w:sz w:val="19"/>
        </w:rPr>
        <w:t>3</w:t>
      </w:r>
      <w:r w:rsidRPr="005E5B16">
        <w:rPr>
          <w:rFonts w:ascii="游明朝" w:eastAsia="游明朝" w:hAnsi="游明朝"/>
          <w:color w:val="494B49"/>
          <w:w w:val="105"/>
        </w:rPr>
        <w:t>条</w:t>
      </w:r>
      <w:r w:rsidRPr="005E5B16">
        <w:rPr>
          <w:rFonts w:ascii="游明朝" w:eastAsia="游明朝" w:hAnsi="游明朝"/>
          <w:color w:val="494B49"/>
          <w:spacing w:val="73"/>
          <w:w w:val="105"/>
        </w:rPr>
        <w:t xml:space="preserve"> </w:t>
      </w:r>
      <w:r w:rsidRPr="005E5B16">
        <w:rPr>
          <w:rFonts w:ascii="游明朝" w:eastAsia="游明朝" w:hAnsi="游明朝"/>
          <w:color w:val="494B49"/>
          <w:w w:val="105"/>
        </w:rPr>
        <w:t>（契約の解除</w:t>
      </w:r>
      <w:r w:rsidRPr="005E5B16">
        <w:rPr>
          <w:rFonts w:ascii="游明朝" w:eastAsia="游明朝" w:hAnsi="游明朝"/>
          <w:color w:val="494B49"/>
          <w:spacing w:val="-10"/>
          <w:w w:val="105"/>
        </w:rPr>
        <w:t>）</w:t>
      </w:r>
    </w:p>
    <w:p w14:paraId="7426E673" w14:textId="77777777" w:rsidR="00C579A9" w:rsidRPr="005E5B16" w:rsidRDefault="0039453C" w:rsidP="005E5B16">
      <w:pPr>
        <w:pStyle w:val="a4"/>
        <w:numPr>
          <w:ilvl w:val="0"/>
          <w:numId w:val="1"/>
        </w:numPr>
        <w:tabs>
          <w:tab w:val="left" w:pos="835"/>
        </w:tabs>
        <w:spacing w:before="101" w:line="20" w:lineRule="atLeast"/>
        <w:rPr>
          <w:rFonts w:ascii="游明朝" w:eastAsia="游明朝" w:hAnsi="游明朝"/>
          <w:color w:val="494B49"/>
          <w:sz w:val="20"/>
        </w:rPr>
      </w:pPr>
      <w:r w:rsidRPr="005E5B16">
        <w:rPr>
          <w:rFonts w:ascii="游明朝" w:eastAsia="游明朝" w:hAnsi="游明朝"/>
          <w:color w:val="5B5D5B"/>
          <w:sz w:val="20"/>
        </w:rPr>
        <w:t>第</w:t>
      </w:r>
      <w:r w:rsidRPr="005E5B16">
        <w:rPr>
          <w:rFonts w:ascii="游明朝" w:eastAsia="游明朝" w:hAnsi="游明朝"/>
          <w:color w:val="3A3B3B"/>
          <w:sz w:val="21"/>
        </w:rPr>
        <w:t>1</w:t>
      </w:r>
      <w:r w:rsidRPr="005E5B16">
        <w:rPr>
          <w:rFonts w:ascii="游明朝" w:eastAsia="游明朝" w:hAnsi="游明朝"/>
          <w:color w:val="5B5D5B"/>
          <w:spacing w:val="-1"/>
          <w:sz w:val="20"/>
        </w:rPr>
        <w:t>条の確約に反する事実が判明したとき。</w:t>
      </w:r>
    </w:p>
    <w:p w14:paraId="1363C5F0" w14:textId="77777777" w:rsidR="00C579A9" w:rsidRPr="005E5B16" w:rsidRDefault="0039453C" w:rsidP="005E5B16">
      <w:pPr>
        <w:pStyle w:val="a4"/>
        <w:numPr>
          <w:ilvl w:val="0"/>
          <w:numId w:val="1"/>
        </w:numPr>
        <w:tabs>
          <w:tab w:val="left" w:pos="835"/>
        </w:tabs>
        <w:spacing w:before="93" w:line="20" w:lineRule="atLeast"/>
        <w:ind w:hanging="684"/>
        <w:rPr>
          <w:rFonts w:ascii="游明朝" w:eastAsia="游明朝" w:hAnsi="游明朝"/>
          <w:color w:val="494B49"/>
          <w:sz w:val="19"/>
        </w:rPr>
      </w:pPr>
      <w:r w:rsidRPr="005E5B16">
        <w:rPr>
          <w:rFonts w:ascii="游明朝" w:eastAsia="游明朝" w:hAnsi="游明朝"/>
          <w:color w:val="5B5D5B"/>
          <w:sz w:val="20"/>
        </w:rPr>
        <w:t>契約締結後に自ら又は役員が反</w:t>
      </w:r>
      <w:r w:rsidRPr="005E5B16">
        <w:rPr>
          <w:rFonts w:ascii="游明朝" w:eastAsia="游明朝" w:hAnsi="游明朝"/>
          <w:color w:val="3A3B3B"/>
          <w:sz w:val="20"/>
        </w:rPr>
        <w:t>社</w:t>
      </w:r>
      <w:r w:rsidRPr="005E5B16">
        <w:rPr>
          <w:rFonts w:ascii="游明朝" w:eastAsia="游明朝" w:hAnsi="游明朝"/>
          <w:color w:val="5B5D5B"/>
          <w:spacing w:val="-1"/>
          <w:sz w:val="20"/>
        </w:rPr>
        <w:t>会的勢力に該当したとき。</w:t>
      </w:r>
    </w:p>
    <w:p w14:paraId="75AD3AE9" w14:textId="77777777" w:rsidR="00C579A9" w:rsidRPr="005E5B16" w:rsidRDefault="0039453C" w:rsidP="005E5B16">
      <w:pPr>
        <w:pStyle w:val="a3"/>
        <w:spacing w:before="108" w:line="20" w:lineRule="atLeast"/>
        <w:ind w:left="70"/>
        <w:rPr>
          <w:rFonts w:ascii="游明朝" w:eastAsia="游明朝" w:hAnsi="游明朝"/>
        </w:rPr>
      </w:pPr>
      <w:r w:rsidRPr="005E5B16">
        <w:rPr>
          <w:rFonts w:ascii="游明朝" w:eastAsia="游明朝" w:hAnsi="游明朝"/>
          <w:color w:val="5B5D5B"/>
        </w:rPr>
        <w:t>2</w:t>
      </w:r>
      <w:r w:rsidRPr="005E5B16">
        <w:rPr>
          <w:rFonts w:ascii="游明朝" w:eastAsia="游明朝" w:hAnsi="游明朝"/>
          <w:color w:val="3A3B3B"/>
        </w:rPr>
        <w:t>.</w:t>
      </w:r>
      <w:r w:rsidRPr="005E5B16">
        <w:rPr>
          <w:rFonts w:ascii="游明朝" w:eastAsia="游明朝" w:hAnsi="游明朝"/>
          <w:color w:val="3A3B3B"/>
          <w:spacing w:val="66"/>
          <w:w w:val="150"/>
        </w:rPr>
        <w:t xml:space="preserve">      </w:t>
      </w:r>
      <w:r w:rsidRPr="005E5B16">
        <w:rPr>
          <w:rFonts w:ascii="游明朝" w:eastAsia="游明朝" w:hAnsi="游明朝"/>
          <w:color w:val="5B5D5B"/>
        </w:rPr>
        <w:t>ユナイテッドオフィスは、借主が第2条第1項（1)から（3</w:t>
      </w:r>
      <w:r w:rsidRPr="005E5B16">
        <w:rPr>
          <w:rFonts w:ascii="游明朝" w:eastAsia="游明朝" w:hAnsi="游明朝"/>
          <w:color w:val="3A3B3B"/>
        </w:rPr>
        <w:t>)</w:t>
      </w:r>
      <w:r w:rsidRPr="005E5B16">
        <w:rPr>
          <w:rFonts w:ascii="游明朝" w:eastAsia="游明朝" w:hAnsi="游明朝"/>
          <w:color w:val="5B5D5B"/>
          <w:spacing w:val="-1"/>
        </w:rPr>
        <w:t>に掲げる行為を行った場合は、</w:t>
      </w:r>
    </w:p>
    <w:p w14:paraId="11B9FBBA" w14:textId="77777777" w:rsidR="00C579A9" w:rsidRPr="005E5B16" w:rsidRDefault="0039453C" w:rsidP="005E5B16">
      <w:pPr>
        <w:pStyle w:val="a3"/>
        <w:spacing w:before="94" w:line="20" w:lineRule="atLeast"/>
        <w:ind w:left="25" w:right="212" w:firstLine="3"/>
        <w:rPr>
          <w:rFonts w:ascii="游明朝" w:eastAsia="游明朝" w:hAnsi="游明朝"/>
        </w:rPr>
      </w:pPr>
      <w:r w:rsidRPr="005E5B16">
        <w:rPr>
          <w:rFonts w:ascii="游明朝" w:eastAsia="游明朝" w:hAnsi="游明朝"/>
          <w:color w:val="494B49"/>
          <w:spacing w:val="-2"/>
        </w:rPr>
        <w:t>何らの催告も要せずして、本契約を解除することができる。前項の規定により本取引が解除された場合、当社</w:t>
      </w:r>
      <w:r w:rsidRPr="005E5B16">
        <w:rPr>
          <w:rFonts w:ascii="游明朝" w:eastAsia="游明朝" w:hAnsi="游明朝"/>
          <w:color w:val="5B5D5B"/>
          <w:spacing w:val="-2"/>
        </w:rPr>
        <w:t>は、貴社に生じた損害を賠償するものとします。</w:t>
      </w:r>
    </w:p>
    <w:p w14:paraId="26FAC472" w14:textId="77777777" w:rsidR="00C579A9" w:rsidRPr="005E5B16" w:rsidRDefault="0039453C" w:rsidP="005E5B16">
      <w:pPr>
        <w:pStyle w:val="a3"/>
        <w:spacing w:before="2" w:line="20" w:lineRule="atLeast"/>
        <w:ind w:left="19"/>
        <w:rPr>
          <w:rFonts w:ascii="游明朝" w:eastAsia="游明朝" w:hAnsi="游明朝"/>
        </w:rPr>
      </w:pPr>
      <w:r w:rsidRPr="005E5B16">
        <w:rPr>
          <w:rFonts w:ascii="游明朝" w:eastAsia="游明朝" w:hAnsi="游明朝"/>
          <w:color w:val="5B5D5B"/>
          <w:spacing w:val="-1"/>
        </w:rPr>
        <w:t>なお、解約になった場合にでもすでにご利用済みの費用は返還されません。</w:t>
      </w:r>
    </w:p>
    <w:p w14:paraId="7D4F13E4" w14:textId="77777777" w:rsidR="00C579A9" w:rsidRPr="005E5B16" w:rsidRDefault="0039453C" w:rsidP="005E5B16">
      <w:pPr>
        <w:pStyle w:val="a3"/>
        <w:spacing w:before="94" w:line="20" w:lineRule="atLeast"/>
        <w:ind w:left="628"/>
        <w:rPr>
          <w:rFonts w:ascii="游明朝" w:eastAsia="游明朝" w:hAnsi="游明朝"/>
        </w:rPr>
      </w:pPr>
      <w:r w:rsidRPr="005E5B16">
        <w:rPr>
          <w:rFonts w:ascii="游明朝" w:eastAsia="游明朝" w:hAnsi="游明朝"/>
          <w:color w:val="5B5D5B"/>
          <w:spacing w:val="-1"/>
        </w:rPr>
        <w:t>また、解約により損害が発生したとしても弊社にその損害を請求することはできません。</w:t>
      </w:r>
    </w:p>
    <w:p w14:paraId="5DBB00CC" w14:textId="77777777" w:rsidR="00C579A9" w:rsidRPr="005E5B16" w:rsidRDefault="00C579A9">
      <w:pPr>
        <w:pStyle w:val="a3"/>
        <w:spacing w:before="193"/>
        <w:rPr>
          <w:rFonts w:ascii="游明朝" w:eastAsia="游明朝" w:hAnsi="游明朝"/>
        </w:rPr>
      </w:pPr>
    </w:p>
    <w:p w14:paraId="6A1A6C65" w14:textId="22E2F8EE" w:rsidR="00C579A9" w:rsidRPr="005E5B16" w:rsidRDefault="0039453C">
      <w:pPr>
        <w:pStyle w:val="a3"/>
        <w:spacing w:before="1"/>
        <w:ind w:right="999"/>
        <w:jc w:val="right"/>
        <w:rPr>
          <w:rFonts w:ascii="游明朝" w:eastAsia="游明朝" w:hAnsi="游明朝"/>
        </w:rPr>
      </w:pPr>
      <w:r w:rsidRPr="005E5B16">
        <w:rPr>
          <w:rFonts w:ascii="游明朝" w:eastAsia="游明朝" w:hAnsi="游明朝"/>
          <w:color w:val="5B5D5B"/>
          <w:spacing w:val="-4"/>
        </w:rPr>
        <w:t>年</w:t>
      </w:r>
      <w:r w:rsidR="009F283D" w:rsidRPr="005E5B16">
        <w:rPr>
          <w:rFonts w:ascii="游明朝" w:eastAsia="游明朝" w:hAnsi="游明朝" w:hint="eastAsia"/>
          <w:color w:val="5B5D5B"/>
          <w:spacing w:val="-4"/>
        </w:rPr>
        <w:t xml:space="preserve">　</w:t>
      </w:r>
      <w:r w:rsidRPr="005E5B16">
        <w:rPr>
          <w:rFonts w:ascii="游明朝" w:eastAsia="游明朝" w:hAnsi="游明朝"/>
          <w:color w:val="5B5D5B"/>
          <w:spacing w:val="-4"/>
        </w:rPr>
        <w:t>月</w:t>
      </w:r>
      <w:r w:rsidR="009F283D" w:rsidRPr="005E5B16">
        <w:rPr>
          <w:rFonts w:ascii="游明朝" w:eastAsia="游明朝" w:hAnsi="游明朝" w:hint="eastAsia"/>
          <w:color w:val="5B5D5B"/>
          <w:spacing w:val="-4"/>
        </w:rPr>
        <w:t xml:space="preserve">　</w:t>
      </w:r>
      <w:r w:rsidRPr="005E5B16">
        <w:rPr>
          <w:rFonts w:ascii="游明朝" w:eastAsia="游明朝" w:hAnsi="游明朝"/>
          <w:color w:val="5B5D5B"/>
          <w:spacing w:val="-4"/>
        </w:rPr>
        <w:t>日</w:t>
      </w:r>
    </w:p>
    <w:p w14:paraId="12BD5A2D" w14:textId="77777777" w:rsidR="00C579A9" w:rsidRPr="005E5B16" w:rsidRDefault="00C579A9">
      <w:pPr>
        <w:pStyle w:val="a3"/>
        <w:spacing w:before="222"/>
        <w:rPr>
          <w:rFonts w:ascii="游明朝" w:eastAsia="游明朝" w:hAnsi="游明朝"/>
        </w:rPr>
      </w:pPr>
    </w:p>
    <w:p w14:paraId="4ECDE31C" w14:textId="40E8657A" w:rsidR="002D72BD" w:rsidRPr="005E5B16" w:rsidRDefault="0039453C" w:rsidP="007E59B1">
      <w:pPr>
        <w:pStyle w:val="a3"/>
        <w:ind w:left="28"/>
        <w:rPr>
          <w:rFonts w:ascii="游明朝" w:eastAsia="游明朝" w:hAnsi="游明朝"/>
          <w:u w:val="single"/>
        </w:rPr>
      </w:pPr>
      <w:r w:rsidRPr="005E5B16">
        <w:rPr>
          <w:rFonts w:ascii="游明朝" w:eastAsia="游明朝" w:hAnsi="游明朝"/>
          <w:color w:val="3A3B3B"/>
          <w:w w:val="105"/>
          <w:u w:val="single"/>
        </w:rPr>
        <w:t>住所</w:t>
      </w:r>
      <w:r w:rsidRPr="005E5B16">
        <w:rPr>
          <w:rFonts w:ascii="游明朝" w:eastAsia="游明朝" w:hAnsi="游明朝"/>
          <w:color w:val="5B5D5B"/>
          <w:w w:val="105"/>
          <w:u w:val="single"/>
        </w:rPr>
        <w:t>（自宅住所</w:t>
      </w:r>
      <w:r w:rsidRPr="005E5B16">
        <w:rPr>
          <w:rFonts w:ascii="游明朝" w:eastAsia="游明朝" w:hAnsi="游明朝"/>
          <w:color w:val="5B5D5B"/>
          <w:spacing w:val="-10"/>
          <w:w w:val="105"/>
          <w:u w:val="single"/>
        </w:rPr>
        <w:t>）</w:t>
      </w:r>
      <w:r w:rsidR="007E59B1" w:rsidRPr="005E5B16">
        <w:rPr>
          <w:rFonts w:ascii="游明朝" w:eastAsia="游明朝" w:hAnsi="游明朝" w:hint="eastAsia"/>
          <w:color w:val="5B5D5B"/>
          <w:spacing w:val="-10"/>
          <w:w w:val="105"/>
          <w:u w:val="single"/>
        </w:rPr>
        <w:t xml:space="preserve">　</w:t>
      </w:r>
      <w:r w:rsidR="002D72BD" w:rsidRPr="005E5B16">
        <w:rPr>
          <w:rFonts w:ascii="游明朝" w:eastAsia="游明朝" w:hAnsi="游明朝" w:hint="eastAsia"/>
          <w:u w:val="single"/>
        </w:rPr>
        <w:t xml:space="preserve">　　　　　　　　　　　　　　　　　　　　　　　　　　　　　</w:t>
      </w:r>
    </w:p>
    <w:p w14:paraId="48FA414C" w14:textId="77777777" w:rsidR="00C579A9" w:rsidRPr="005E5B16" w:rsidRDefault="00C579A9">
      <w:pPr>
        <w:pStyle w:val="a3"/>
        <w:rPr>
          <w:rFonts w:ascii="游明朝" w:eastAsia="游明朝" w:hAnsi="游明朝"/>
        </w:rPr>
      </w:pPr>
    </w:p>
    <w:p w14:paraId="43A7EA7C" w14:textId="77777777" w:rsidR="00C579A9" w:rsidRPr="005E5B16" w:rsidRDefault="00C579A9">
      <w:pPr>
        <w:pStyle w:val="a3"/>
        <w:spacing w:before="49"/>
        <w:rPr>
          <w:rFonts w:ascii="游明朝" w:eastAsia="游明朝" w:hAnsi="游明朝"/>
        </w:rPr>
      </w:pPr>
    </w:p>
    <w:p w14:paraId="1BDB63C7" w14:textId="45172E6D" w:rsidR="00C579A9" w:rsidRPr="005E5B16" w:rsidRDefault="0039453C">
      <w:pPr>
        <w:pStyle w:val="a3"/>
        <w:ind w:left="37"/>
        <w:rPr>
          <w:rFonts w:ascii="游明朝" w:eastAsia="游明朝" w:hAnsi="游明朝"/>
          <w:u w:val="single"/>
        </w:rPr>
      </w:pPr>
      <w:r w:rsidRPr="005E5B16">
        <w:rPr>
          <w:rFonts w:ascii="游明朝" w:eastAsia="游明朝" w:hAnsi="游明朝"/>
          <w:color w:val="5B5D5B"/>
          <w:spacing w:val="-5"/>
          <w:w w:val="105"/>
          <w:u w:val="single"/>
        </w:rPr>
        <w:t>氏名</w:t>
      </w:r>
      <w:r w:rsidR="009B26A0" w:rsidRPr="005E5B16">
        <w:rPr>
          <w:rFonts w:ascii="游明朝" w:eastAsia="游明朝" w:hAnsi="游明朝" w:hint="eastAsia"/>
          <w:color w:val="5B5D5B"/>
          <w:spacing w:val="-5"/>
          <w:w w:val="105"/>
          <w:u w:val="single"/>
        </w:rPr>
        <w:t xml:space="preserve">　　　　　　　　　　　　　　　　　　　　　　　　　　　　　　　　　　</w:t>
      </w:r>
      <w:r w:rsidR="002D72BD" w:rsidRPr="005E5B16">
        <w:rPr>
          <w:rFonts w:ascii="游明朝" w:eastAsia="游明朝" w:hAnsi="游明朝"/>
          <w:color w:val="5B5D5B"/>
          <w:spacing w:val="-5"/>
          <w:w w:val="105"/>
          <w:u w:val="single"/>
        </w:rPr>
        <w:t>㊞</w:t>
      </w:r>
    </w:p>
    <w:sectPr w:rsidR="00C579A9" w:rsidRPr="005E5B16">
      <w:type w:val="continuous"/>
      <w:pgSz w:w="11910" w:h="16850"/>
      <w:pgMar w:top="1340" w:right="850"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B3503" w14:textId="77777777" w:rsidR="00226C76" w:rsidRDefault="00226C76" w:rsidP="002D72BD">
      <w:r>
        <w:separator/>
      </w:r>
    </w:p>
  </w:endnote>
  <w:endnote w:type="continuationSeparator" w:id="0">
    <w:p w14:paraId="3CC55CF7" w14:textId="77777777" w:rsidR="00226C76" w:rsidRDefault="00226C76" w:rsidP="002D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altName w:val="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3194F" w14:textId="77777777" w:rsidR="00226C76" w:rsidRDefault="00226C76" w:rsidP="002D72BD">
      <w:r>
        <w:separator/>
      </w:r>
    </w:p>
  </w:footnote>
  <w:footnote w:type="continuationSeparator" w:id="0">
    <w:p w14:paraId="29E430E1" w14:textId="77777777" w:rsidR="00226C76" w:rsidRDefault="00226C76" w:rsidP="002D7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C37A8"/>
    <w:multiLevelType w:val="hybridMultilevel"/>
    <w:tmpl w:val="C8DC2212"/>
    <w:lvl w:ilvl="0" w:tplc="658E5434">
      <w:start w:val="1"/>
      <w:numFmt w:val="decimal"/>
      <w:lvlText w:val="(%1)"/>
      <w:lvlJc w:val="left"/>
      <w:pPr>
        <w:ind w:left="827" w:hanging="693"/>
        <w:jc w:val="left"/>
      </w:pPr>
      <w:rPr>
        <w:rFonts w:hint="default"/>
        <w:spacing w:val="0"/>
        <w:w w:val="98"/>
        <w:lang w:val="en-US" w:eastAsia="ja-JP" w:bidi="ar-SA"/>
      </w:rPr>
    </w:lvl>
    <w:lvl w:ilvl="1" w:tplc="A546EA1E">
      <w:numFmt w:val="bullet"/>
      <w:lvlText w:val="•"/>
      <w:lvlJc w:val="left"/>
      <w:pPr>
        <w:ind w:left="1744" w:hanging="693"/>
      </w:pPr>
      <w:rPr>
        <w:rFonts w:hint="default"/>
        <w:lang w:val="en-US" w:eastAsia="ja-JP" w:bidi="ar-SA"/>
      </w:rPr>
    </w:lvl>
    <w:lvl w:ilvl="2" w:tplc="0C240AEA">
      <w:numFmt w:val="bullet"/>
      <w:lvlText w:val="•"/>
      <w:lvlJc w:val="left"/>
      <w:pPr>
        <w:ind w:left="2669" w:hanging="693"/>
      </w:pPr>
      <w:rPr>
        <w:rFonts w:hint="default"/>
        <w:lang w:val="en-US" w:eastAsia="ja-JP" w:bidi="ar-SA"/>
      </w:rPr>
    </w:lvl>
    <w:lvl w:ilvl="3" w:tplc="2DF6A226">
      <w:numFmt w:val="bullet"/>
      <w:lvlText w:val="•"/>
      <w:lvlJc w:val="left"/>
      <w:pPr>
        <w:ind w:left="3594" w:hanging="693"/>
      </w:pPr>
      <w:rPr>
        <w:rFonts w:hint="default"/>
        <w:lang w:val="en-US" w:eastAsia="ja-JP" w:bidi="ar-SA"/>
      </w:rPr>
    </w:lvl>
    <w:lvl w:ilvl="4" w:tplc="2836E8B6">
      <w:numFmt w:val="bullet"/>
      <w:lvlText w:val="•"/>
      <w:lvlJc w:val="left"/>
      <w:pPr>
        <w:ind w:left="4518" w:hanging="693"/>
      </w:pPr>
      <w:rPr>
        <w:rFonts w:hint="default"/>
        <w:lang w:val="en-US" w:eastAsia="ja-JP" w:bidi="ar-SA"/>
      </w:rPr>
    </w:lvl>
    <w:lvl w:ilvl="5" w:tplc="1C9614A0">
      <w:numFmt w:val="bullet"/>
      <w:lvlText w:val="•"/>
      <w:lvlJc w:val="left"/>
      <w:pPr>
        <w:ind w:left="5443" w:hanging="693"/>
      </w:pPr>
      <w:rPr>
        <w:rFonts w:hint="default"/>
        <w:lang w:val="en-US" w:eastAsia="ja-JP" w:bidi="ar-SA"/>
      </w:rPr>
    </w:lvl>
    <w:lvl w:ilvl="6" w:tplc="87041BE6">
      <w:numFmt w:val="bullet"/>
      <w:lvlText w:val="•"/>
      <w:lvlJc w:val="left"/>
      <w:pPr>
        <w:ind w:left="6368" w:hanging="693"/>
      </w:pPr>
      <w:rPr>
        <w:rFonts w:hint="default"/>
        <w:lang w:val="en-US" w:eastAsia="ja-JP" w:bidi="ar-SA"/>
      </w:rPr>
    </w:lvl>
    <w:lvl w:ilvl="7" w:tplc="8FC4E4FA">
      <w:numFmt w:val="bullet"/>
      <w:lvlText w:val="•"/>
      <w:lvlJc w:val="left"/>
      <w:pPr>
        <w:ind w:left="7292" w:hanging="693"/>
      </w:pPr>
      <w:rPr>
        <w:rFonts w:hint="default"/>
        <w:lang w:val="en-US" w:eastAsia="ja-JP" w:bidi="ar-SA"/>
      </w:rPr>
    </w:lvl>
    <w:lvl w:ilvl="8" w:tplc="FD16BCA8">
      <w:numFmt w:val="bullet"/>
      <w:lvlText w:val="•"/>
      <w:lvlJc w:val="left"/>
      <w:pPr>
        <w:ind w:left="8217" w:hanging="693"/>
      </w:pPr>
      <w:rPr>
        <w:rFonts w:hint="default"/>
        <w:lang w:val="en-US" w:eastAsia="ja-JP" w:bidi="ar-SA"/>
      </w:rPr>
    </w:lvl>
  </w:abstractNum>
  <w:abstractNum w:abstractNumId="1" w15:restartNumberingAfterBreak="0">
    <w:nsid w:val="22A00FBC"/>
    <w:multiLevelType w:val="hybridMultilevel"/>
    <w:tmpl w:val="88DA785A"/>
    <w:lvl w:ilvl="0" w:tplc="A9A4898A">
      <w:start w:val="2"/>
      <w:numFmt w:val="decimal"/>
      <w:lvlText w:val="(%1)"/>
      <w:lvlJc w:val="left"/>
      <w:pPr>
        <w:ind w:left="18" w:hanging="648"/>
        <w:jc w:val="left"/>
      </w:pPr>
      <w:rPr>
        <w:rFonts w:hint="default"/>
        <w:spacing w:val="0"/>
        <w:w w:val="101"/>
        <w:lang w:val="en-US" w:eastAsia="ja-JP" w:bidi="ar-SA"/>
      </w:rPr>
    </w:lvl>
    <w:lvl w:ilvl="1" w:tplc="1B365DCC">
      <w:numFmt w:val="bullet"/>
      <w:lvlText w:val="•"/>
      <w:lvlJc w:val="left"/>
      <w:pPr>
        <w:ind w:left="1024" w:hanging="648"/>
      </w:pPr>
      <w:rPr>
        <w:rFonts w:hint="default"/>
        <w:lang w:val="en-US" w:eastAsia="ja-JP" w:bidi="ar-SA"/>
      </w:rPr>
    </w:lvl>
    <w:lvl w:ilvl="2" w:tplc="D2A81E42">
      <w:numFmt w:val="bullet"/>
      <w:lvlText w:val="•"/>
      <w:lvlJc w:val="left"/>
      <w:pPr>
        <w:ind w:left="2029" w:hanging="648"/>
      </w:pPr>
      <w:rPr>
        <w:rFonts w:hint="default"/>
        <w:lang w:val="en-US" w:eastAsia="ja-JP" w:bidi="ar-SA"/>
      </w:rPr>
    </w:lvl>
    <w:lvl w:ilvl="3" w:tplc="1F2C1AC4">
      <w:numFmt w:val="bullet"/>
      <w:lvlText w:val="•"/>
      <w:lvlJc w:val="left"/>
      <w:pPr>
        <w:ind w:left="3034" w:hanging="648"/>
      </w:pPr>
      <w:rPr>
        <w:rFonts w:hint="default"/>
        <w:lang w:val="en-US" w:eastAsia="ja-JP" w:bidi="ar-SA"/>
      </w:rPr>
    </w:lvl>
    <w:lvl w:ilvl="4" w:tplc="3BC2CE90">
      <w:numFmt w:val="bullet"/>
      <w:lvlText w:val="•"/>
      <w:lvlJc w:val="left"/>
      <w:pPr>
        <w:ind w:left="4038" w:hanging="648"/>
      </w:pPr>
      <w:rPr>
        <w:rFonts w:hint="default"/>
        <w:lang w:val="en-US" w:eastAsia="ja-JP" w:bidi="ar-SA"/>
      </w:rPr>
    </w:lvl>
    <w:lvl w:ilvl="5" w:tplc="01521108">
      <w:numFmt w:val="bullet"/>
      <w:lvlText w:val="•"/>
      <w:lvlJc w:val="left"/>
      <w:pPr>
        <w:ind w:left="5043" w:hanging="648"/>
      </w:pPr>
      <w:rPr>
        <w:rFonts w:hint="default"/>
        <w:lang w:val="en-US" w:eastAsia="ja-JP" w:bidi="ar-SA"/>
      </w:rPr>
    </w:lvl>
    <w:lvl w:ilvl="6" w:tplc="B810E188">
      <w:numFmt w:val="bullet"/>
      <w:lvlText w:val="•"/>
      <w:lvlJc w:val="left"/>
      <w:pPr>
        <w:ind w:left="6048" w:hanging="648"/>
      </w:pPr>
      <w:rPr>
        <w:rFonts w:hint="default"/>
        <w:lang w:val="en-US" w:eastAsia="ja-JP" w:bidi="ar-SA"/>
      </w:rPr>
    </w:lvl>
    <w:lvl w:ilvl="7" w:tplc="CD944738">
      <w:numFmt w:val="bullet"/>
      <w:lvlText w:val="•"/>
      <w:lvlJc w:val="left"/>
      <w:pPr>
        <w:ind w:left="7052" w:hanging="648"/>
      </w:pPr>
      <w:rPr>
        <w:rFonts w:hint="default"/>
        <w:lang w:val="en-US" w:eastAsia="ja-JP" w:bidi="ar-SA"/>
      </w:rPr>
    </w:lvl>
    <w:lvl w:ilvl="8" w:tplc="A658E820">
      <w:numFmt w:val="bullet"/>
      <w:lvlText w:val="•"/>
      <w:lvlJc w:val="left"/>
      <w:pPr>
        <w:ind w:left="8057" w:hanging="648"/>
      </w:pPr>
      <w:rPr>
        <w:rFonts w:hint="default"/>
        <w:lang w:val="en-US" w:eastAsia="ja-JP" w:bidi="ar-SA"/>
      </w:rPr>
    </w:lvl>
  </w:abstractNum>
  <w:abstractNum w:abstractNumId="2" w15:restartNumberingAfterBreak="0">
    <w:nsid w:val="57813D59"/>
    <w:multiLevelType w:val="hybridMultilevel"/>
    <w:tmpl w:val="8FBEF984"/>
    <w:lvl w:ilvl="0" w:tplc="D2D4A312">
      <w:start w:val="1"/>
      <w:numFmt w:val="decimal"/>
      <w:lvlText w:val="(%1)"/>
      <w:lvlJc w:val="left"/>
      <w:pPr>
        <w:ind w:left="835" w:hanging="701"/>
        <w:jc w:val="left"/>
      </w:pPr>
      <w:rPr>
        <w:rFonts w:hint="default"/>
        <w:spacing w:val="0"/>
        <w:w w:val="97"/>
        <w:lang w:val="en-US" w:eastAsia="ja-JP" w:bidi="ar-SA"/>
      </w:rPr>
    </w:lvl>
    <w:lvl w:ilvl="1" w:tplc="64823E66">
      <w:numFmt w:val="bullet"/>
      <w:lvlText w:val="•"/>
      <w:lvlJc w:val="left"/>
      <w:pPr>
        <w:ind w:left="1762" w:hanging="701"/>
      </w:pPr>
      <w:rPr>
        <w:rFonts w:hint="default"/>
        <w:lang w:val="en-US" w:eastAsia="ja-JP" w:bidi="ar-SA"/>
      </w:rPr>
    </w:lvl>
    <w:lvl w:ilvl="2" w:tplc="42EE2D38">
      <w:numFmt w:val="bullet"/>
      <w:lvlText w:val="•"/>
      <w:lvlJc w:val="left"/>
      <w:pPr>
        <w:ind w:left="2685" w:hanging="701"/>
      </w:pPr>
      <w:rPr>
        <w:rFonts w:hint="default"/>
        <w:lang w:val="en-US" w:eastAsia="ja-JP" w:bidi="ar-SA"/>
      </w:rPr>
    </w:lvl>
    <w:lvl w:ilvl="3" w:tplc="0186BC28">
      <w:numFmt w:val="bullet"/>
      <w:lvlText w:val="•"/>
      <w:lvlJc w:val="left"/>
      <w:pPr>
        <w:ind w:left="3608" w:hanging="701"/>
      </w:pPr>
      <w:rPr>
        <w:rFonts w:hint="default"/>
        <w:lang w:val="en-US" w:eastAsia="ja-JP" w:bidi="ar-SA"/>
      </w:rPr>
    </w:lvl>
    <w:lvl w:ilvl="4" w:tplc="F6745B3E">
      <w:numFmt w:val="bullet"/>
      <w:lvlText w:val="•"/>
      <w:lvlJc w:val="left"/>
      <w:pPr>
        <w:ind w:left="4530" w:hanging="701"/>
      </w:pPr>
      <w:rPr>
        <w:rFonts w:hint="default"/>
        <w:lang w:val="en-US" w:eastAsia="ja-JP" w:bidi="ar-SA"/>
      </w:rPr>
    </w:lvl>
    <w:lvl w:ilvl="5" w:tplc="DE4483D0">
      <w:numFmt w:val="bullet"/>
      <w:lvlText w:val="•"/>
      <w:lvlJc w:val="left"/>
      <w:pPr>
        <w:ind w:left="5453" w:hanging="701"/>
      </w:pPr>
      <w:rPr>
        <w:rFonts w:hint="default"/>
        <w:lang w:val="en-US" w:eastAsia="ja-JP" w:bidi="ar-SA"/>
      </w:rPr>
    </w:lvl>
    <w:lvl w:ilvl="6" w:tplc="24262F94">
      <w:numFmt w:val="bullet"/>
      <w:lvlText w:val="•"/>
      <w:lvlJc w:val="left"/>
      <w:pPr>
        <w:ind w:left="6376" w:hanging="701"/>
      </w:pPr>
      <w:rPr>
        <w:rFonts w:hint="default"/>
        <w:lang w:val="en-US" w:eastAsia="ja-JP" w:bidi="ar-SA"/>
      </w:rPr>
    </w:lvl>
    <w:lvl w:ilvl="7" w:tplc="A1DC20FC">
      <w:numFmt w:val="bullet"/>
      <w:lvlText w:val="•"/>
      <w:lvlJc w:val="left"/>
      <w:pPr>
        <w:ind w:left="7298" w:hanging="701"/>
      </w:pPr>
      <w:rPr>
        <w:rFonts w:hint="default"/>
        <w:lang w:val="en-US" w:eastAsia="ja-JP" w:bidi="ar-SA"/>
      </w:rPr>
    </w:lvl>
    <w:lvl w:ilvl="8" w:tplc="C4602AD4">
      <w:numFmt w:val="bullet"/>
      <w:lvlText w:val="•"/>
      <w:lvlJc w:val="left"/>
      <w:pPr>
        <w:ind w:left="8221" w:hanging="701"/>
      </w:pPr>
      <w:rPr>
        <w:rFonts w:hint="default"/>
        <w:lang w:val="en-US" w:eastAsia="ja-JP" w:bidi="ar-SA"/>
      </w:rPr>
    </w:lvl>
  </w:abstractNum>
  <w:num w:numId="1" w16cid:durableId="360400895">
    <w:abstractNumId w:val="2"/>
  </w:num>
  <w:num w:numId="2" w16cid:durableId="1031688995">
    <w:abstractNumId w:val="1"/>
  </w:num>
  <w:num w:numId="3" w16cid:durableId="807625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579A9"/>
    <w:rsid w:val="00120803"/>
    <w:rsid w:val="00226C76"/>
    <w:rsid w:val="002D72BD"/>
    <w:rsid w:val="00333FE9"/>
    <w:rsid w:val="0039453C"/>
    <w:rsid w:val="005919F8"/>
    <w:rsid w:val="005E5B16"/>
    <w:rsid w:val="005E776A"/>
    <w:rsid w:val="00766F4D"/>
    <w:rsid w:val="007E59B1"/>
    <w:rsid w:val="009413FB"/>
    <w:rsid w:val="009B26A0"/>
    <w:rsid w:val="009F283D"/>
    <w:rsid w:val="00C579A9"/>
    <w:rsid w:val="00D77257"/>
    <w:rsid w:val="00FE1C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D39385"/>
  <w15:docId w15:val="{5EE08563-5BBF-4DC2-AA05-93DE1BC9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BIZ UDゴシック" w:eastAsia="BIZ UDゴシック" w:hAnsi="BIZ UDゴシック" w:cs="BIZ UDゴシック"/>
      <w:lang w:eastAsia="ja-JP"/>
    </w:rPr>
  </w:style>
  <w:style w:type="paragraph" w:styleId="1">
    <w:name w:val="heading 1"/>
    <w:basedOn w:val="a"/>
    <w:uiPriority w:val="9"/>
    <w:qFormat/>
    <w:pPr>
      <w:spacing w:before="1"/>
      <w:ind w:right="194"/>
      <w:jc w:val="center"/>
      <w:outlineLvl w:val="0"/>
    </w:pPr>
    <w:rPr>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835" w:hanging="701"/>
    </w:pPr>
  </w:style>
  <w:style w:type="paragraph" w:customStyle="1" w:styleId="TableParagraph">
    <w:name w:val="Table Paragraph"/>
    <w:basedOn w:val="a"/>
    <w:uiPriority w:val="1"/>
    <w:qFormat/>
  </w:style>
  <w:style w:type="paragraph" w:styleId="a5">
    <w:name w:val="header"/>
    <w:basedOn w:val="a"/>
    <w:link w:val="a6"/>
    <w:uiPriority w:val="99"/>
    <w:unhideWhenUsed/>
    <w:rsid w:val="002D72BD"/>
    <w:pPr>
      <w:tabs>
        <w:tab w:val="center" w:pos="4252"/>
        <w:tab w:val="right" w:pos="8504"/>
      </w:tabs>
      <w:snapToGrid w:val="0"/>
    </w:pPr>
  </w:style>
  <w:style w:type="character" w:customStyle="1" w:styleId="a6">
    <w:name w:val="ヘッダー (文字)"/>
    <w:basedOn w:val="a0"/>
    <w:link w:val="a5"/>
    <w:uiPriority w:val="99"/>
    <w:rsid w:val="002D72BD"/>
    <w:rPr>
      <w:rFonts w:ascii="BIZ UDゴシック" w:eastAsia="BIZ UDゴシック" w:hAnsi="BIZ UDゴシック" w:cs="BIZ UDゴシック"/>
      <w:lang w:eastAsia="ja-JP"/>
    </w:rPr>
  </w:style>
  <w:style w:type="paragraph" w:styleId="a7">
    <w:name w:val="footer"/>
    <w:basedOn w:val="a"/>
    <w:link w:val="a8"/>
    <w:uiPriority w:val="99"/>
    <w:unhideWhenUsed/>
    <w:rsid w:val="002D72BD"/>
    <w:pPr>
      <w:tabs>
        <w:tab w:val="center" w:pos="4252"/>
        <w:tab w:val="right" w:pos="8504"/>
      </w:tabs>
      <w:snapToGrid w:val="0"/>
    </w:pPr>
  </w:style>
  <w:style w:type="character" w:customStyle="1" w:styleId="a8">
    <w:name w:val="フッター (文字)"/>
    <w:basedOn w:val="a0"/>
    <w:link w:val="a7"/>
    <w:uiPriority w:val="99"/>
    <w:rsid w:val="002D72BD"/>
    <w:rPr>
      <w:rFonts w:ascii="BIZ UDゴシック" w:eastAsia="BIZ UDゴシック" w:hAnsi="BIZ UDゴシック" w:cs="BIZ UD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134</Words>
  <Characters>767</Characters>
  <Application>Microsoft Office Word</Application>
  <DocSecurity>0</DocSecurity>
  <Lines>6</Lines>
  <Paragraphs>1</Paragraphs>
  <ScaleCrop>false</ScaleCrop>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竜之介 谷治</cp:lastModifiedBy>
  <cp:revision>7</cp:revision>
  <dcterms:created xsi:type="dcterms:W3CDTF">2026-07-15T08:36:00Z</dcterms:created>
  <dcterms:modified xsi:type="dcterms:W3CDTF">2026-07-16T03:35:00Z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2026-06-17T00:00:00Z</vt:filetime>
  </property>
  <property fmtid="{D5CDD505-2E9C-101B-9397-08002B2CF9AE}" pid="3" name="Creator">
    <vt:lpwstr>Apeos C3570</vt:lpwstr>
  </property>
  <property fmtid="{D5CDD505-2E9C-101B-9397-08002B2CF9AE}" pid="4" name="LastSaved">
    <vt:filetime>2026-07-15T00:00:00Z</vt:filetime>
  </property>
  <property fmtid="{D5CDD505-2E9C-101B-9397-08002B2CF9AE}" pid="5" name="Producer">
    <vt:lpwstr>Apeos C3570</vt:lpwstr>
  </property>
</Properties>
</file>